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026D4" w14:textId="67B0A343" w:rsidR="006C5995" w:rsidRPr="00E108EA" w:rsidRDefault="006C5995" w:rsidP="00E108EA">
      <w:pPr>
        <w:ind w:firstLine="0"/>
        <w:jc w:val="center"/>
        <w:rPr>
          <w:rFonts w:ascii="Times New Roman" w:hAnsi="Times New Roman" w:cs="Times New Roman"/>
          <w:sz w:val="24"/>
          <w:szCs w:val="24"/>
        </w:rPr>
      </w:pPr>
    </w:p>
    <w:p w14:paraId="7E7439AC" w14:textId="4BD570BF" w:rsidR="00E108EA" w:rsidRPr="00E108EA" w:rsidRDefault="00E108EA" w:rsidP="00E108EA">
      <w:pPr>
        <w:ind w:firstLine="0"/>
        <w:jc w:val="center"/>
        <w:rPr>
          <w:rFonts w:ascii="Times New Roman" w:hAnsi="Times New Roman" w:cs="Times New Roman"/>
          <w:sz w:val="24"/>
          <w:szCs w:val="24"/>
        </w:rPr>
      </w:pPr>
    </w:p>
    <w:p w14:paraId="56533391" w14:textId="332A55F9" w:rsidR="00E108EA" w:rsidRPr="00E108EA" w:rsidRDefault="007B0D7B" w:rsidP="00E108EA">
      <w:pPr>
        <w:ind w:firstLine="0"/>
        <w:jc w:val="center"/>
        <w:rPr>
          <w:rFonts w:ascii="Times New Roman" w:hAnsi="Times New Roman" w:cs="Times New Roman"/>
          <w:sz w:val="24"/>
          <w:szCs w:val="24"/>
        </w:rPr>
      </w:pPr>
      <w:r w:rsidRPr="00E108EA">
        <w:rPr>
          <w:rFonts w:ascii="Times New Roman" w:hAnsi="Times New Roman" w:cs="Times New Roman"/>
          <w:sz w:val="24"/>
          <w:szCs w:val="24"/>
        </w:rPr>
        <w:t>Culturally Responsive Teaching</w:t>
      </w:r>
    </w:p>
    <w:p w14:paraId="7A310ED1" w14:textId="47124E34" w:rsidR="00E108EA" w:rsidRPr="00E108EA" w:rsidRDefault="00E108EA" w:rsidP="00E108EA">
      <w:pPr>
        <w:ind w:firstLine="0"/>
        <w:jc w:val="center"/>
        <w:rPr>
          <w:rFonts w:ascii="Times New Roman" w:hAnsi="Times New Roman" w:cs="Times New Roman"/>
          <w:sz w:val="24"/>
          <w:szCs w:val="24"/>
        </w:rPr>
      </w:pPr>
    </w:p>
    <w:p w14:paraId="244EF87C" w14:textId="79A92602" w:rsidR="00E108EA" w:rsidRPr="00E108EA" w:rsidRDefault="007B0D7B" w:rsidP="00E108EA">
      <w:pPr>
        <w:ind w:firstLine="0"/>
        <w:jc w:val="center"/>
        <w:rPr>
          <w:rFonts w:ascii="Times New Roman" w:hAnsi="Times New Roman" w:cs="Times New Roman"/>
          <w:sz w:val="24"/>
          <w:szCs w:val="24"/>
        </w:rPr>
      </w:pPr>
      <w:r w:rsidRPr="00E108EA">
        <w:rPr>
          <w:rFonts w:ascii="Times New Roman" w:hAnsi="Times New Roman" w:cs="Times New Roman"/>
          <w:sz w:val="24"/>
          <w:szCs w:val="24"/>
        </w:rPr>
        <w:t>Student’s Name</w:t>
      </w:r>
    </w:p>
    <w:p w14:paraId="69240FFD" w14:textId="691E7DC5" w:rsidR="00E108EA" w:rsidRPr="00E108EA" w:rsidRDefault="007B0D7B" w:rsidP="00E108EA">
      <w:pPr>
        <w:ind w:firstLine="0"/>
        <w:jc w:val="center"/>
        <w:rPr>
          <w:rFonts w:ascii="Times New Roman" w:hAnsi="Times New Roman" w:cs="Times New Roman"/>
          <w:sz w:val="24"/>
          <w:szCs w:val="24"/>
        </w:rPr>
      </w:pPr>
      <w:r w:rsidRPr="00E108EA">
        <w:rPr>
          <w:rFonts w:ascii="Times New Roman" w:hAnsi="Times New Roman" w:cs="Times New Roman"/>
          <w:sz w:val="24"/>
          <w:szCs w:val="24"/>
        </w:rPr>
        <w:t>Institutional Affiliations</w:t>
      </w:r>
    </w:p>
    <w:p w14:paraId="166BC109" w14:textId="77777777" w:rsidR="006700F0" w:rsidRDefault="007B0D7B" w:rsidP="006700F0">
      <w:pPr>
        <w:ind w:firstLine="0"/>
        <w:jc w:val="center"/>
        <w:rPr>
          <w:rFonts w:ascii="Times New Roman" w:hAnsi="Times New Roman" w:cs="Times New Roman"/>
          <w:sz w:val="24"/>
          <w:szCs w:val="24"/>
        </w:rPr>
      </w:pPr>
      <w:r w:rsidRPr="00E108EA">
        <w:rPr>
          <w:rFonts w:ascii="Times New Roman" w:hAnsi="Times New Roman" w:cs="Times New Roman"/>
          <w:sz w:val="24"/>
          <w:szCs w:val="24"/>
        </w:rPr>
        <w:t>Date</w:t>
      </w:r>
    </w:p>
    <w:p w14:paraId="2EAFD8B4" w14:textId="77777777" w:rsidR="006700F0" w:rsidRDefault="007B0D7B">
      <w:pPr>
        <w:rPr>
          <w:rFonts w:ascii="Times New Roman" w:hAnsi="Times New Roman" w:cs="Times New Roman"/>
          <w:sz w:val="24"/>
          <w:szCs w:val="24"/>
        </w:rPr>
      </w:pPr>
      <w:r>
        <w:rPr>
          <w:rFonts w:ascii="Times New Roman" w:hAnsi="Times New Roman" w:cs="Times New Roman"/>
          <w:sz w:val="24"/>
          <w:szCs w:val="24"/>
        </w:rPr>
        <w:br w:type="page"/>
      </w:r>
    </w:p>
    <w:p w14:paraId="17306412" w14:textId="3ED93AC1" w:rsidR="006F3918" w:rsidRPr="006700F0" w:rsidRDefault="007B0D7B" w:rsidP="006700F0">
      <w:pPr>
        <w:ind w:firstLine="0"/>
        <w:jc w:val="center"/>
        <w:rPr>
          <w:rFonts w:ascii="Times New Roman" w:hAnsi="Times New Roman" w:cs="Times New Roman"/>
          <w:sz w:val="24"/>
          <w:szCs w:val="24"/>
        </w:rPr>
      </w:pPr>
      <w:r w:rsidRPr="006F3918">
        <w:rPr>
          <w:rFonts w:ascii="Times New Roman" w:hAnsi="Times New Roman" w:cs="Times New Roman"/>
          <w:b/>
          <w:bCs/>
          <w:sz w:val="24"/>
          <w:szCs w:val="24"/>
        </w:rPr>
        <w:lastRenderedPageBreak/>
        <w:t>Question Two</w:t>
      </w:r>
    </w:p>
    <w:p w14:paraId="3485A433" w14:textId="45140D75" w:rsidR="00562FB7" w:rsidRDefault="007B0D7B" w:rsidP="00E108EA">
      <w:pPr>
        <w:ind w:firstLine="0"/>
        <w:rPr>
          <w:rFonts w:ascii="Times New Roman" w:hAnsi="Times New Roman" w:cs="Times New Roman"/>
          <w:sz w:val="24"/>
          <w:szCs w:val="24"/>
        </w:rPr>
      </w:pPr>
      <w:r>
        <w:rPr>
          <w:rFonts w:ascii="Times New Roman" w:hAnsi="Times New Roman" w:cs="Times New Roman"/>
          <w:sz w:val="24"/>
          <w:szCs w:val="24"/>
        </w:rPr>
        <w:t>C</w:t>
      </w:r>
      <w:r w:rsidR="0066256F">
        <w:rPr>
          <w:rFonts w:ascii="Times New Roman" w:hAnsi="Times New Roman" w:cs="Times New Roman"/>
          <w:sz w:val="24"/>
          <w:szCs w:val="24"/>
        </w:rPr>
        <w:t>ulturally responsive teaching can be defined as using cultural experiences, perspectives, and characteristics of learners from diversified ethnicity as channels for more effective teaching</w:t>
      </w:r>
      <w:r w:rsidR="006700F0" w:rsidRPr="006700F0">
        <w:rPr>
          <w:rFonts w:ascii="Times New Roman" w:hAnsi="Times New Roman" w:cs="Times New Roman"/>
          <w:sz w:val="24"/>
          <w:szCs w:val="24"/>
        </w:rPr>
        <w:t xml:space="preserve"> </w:t>
      </w:r>
      <w:r w:rsidR="006700F0">
        <w:rPr>
          <w:rFonts w:ascii="Times New Roman" w:hAnsi="Times New Roman" w:cs="Times New Roman"/>
          <w:sz w:val="24"/>
          <w:szCs w:val="24"/>
        </w:rPr>
        <w:t>(</w:t>
      </w:r>
      <w:r w:rsidR="006700F0" w:rsidRPr="006700F0">
        <w:rPr>
          <w:rFonts w:ascii="Times New Roman" w:hAnsi="Times New Roman" w:cs="Times New Roman"/>
          <w:sz w:val="24"/>
          <w:szCs w:val="24"/>
        </w:rPr>
        <w:t>Gay,</w:t>
      </w:r>
      <w:r w:rsidR="006700F0">
        <w:rPr>
          <w:rFonts w:ascii="Times New Roman" w:hAnsi="Times New Roman" w:cs="Times New Roman"/>
          <w:sz w:val="24"/>
          <w:szCs w:val="24"/>
        </w:rPr>
        <w:t xml:space="preserve"> </w:t>
      </w:r>
      <w:r w:rsidR="006700F0" w:rsidRPr="006700F0">
        <w:rPr>
          <w:rFonts w:ascii="Times New Roman" w:hAnsi="Times New Roman" w:cs="Times New Roman"/>
          <w:sz w:val="24"/>
          <w:szCs w:val="24"/>
        </w:rPr>
        <w:t>2002)</w:t>
      </w:r>
      <w:r w:rsidR="0066256F">
        <w:rPr>
          <w:rFonts w:ascii="Times New Roman" w:hAnsi="Times New Roman" w:cs="Times New Roman"/>
          <w:sz w:val="24"/>
          <w:szCs w:val="24"/>
        </w:rPr>
        <w:t xml:space="preserve">. Where the learner is presented with information that they are more familiar with, as a result of coming from their background, there is a high likelihood that they are likely to retain the information for a long period. With the data being related to their backgrounds, it becomes more evocative and easier to manage to learn effectively. </w:t>
      </w:r>
    </w:p>
    <w:p w14:paraId="4C3BC38B" w14:textId="57824234" w:rsidR="00E108EA" w:rsidRDefault="007B0D7B" w:rsidP="00562FB7">
      <w:pPr>
        <w:rPr>
          <w:rFonts w:ascii="Times New Roman" w:hAnsi="Times New Roman" w:cs="Times New Roman"/>
          <w:sz w:val="24"/>
          <w:szCs w:val="24"/>
        </w:rPr>
      </w:pPr>
      <w:r>
        <w:rPr>
          <w:rFonts w:ascii="Times New Roman" w:hAnsi="Times New Roman" w:cs="Times New Roman"/>
          <w:sz w:val="24"/>
          <w:szCs w:val="24"/>
        </w:rPr>
        <w:t>This aspect is very important in the learning process, and educators should not ignore the fact that they should focus mor</w:t>
      </w:r>
      <w:r>
        <w:rPr>
          <w:rFonts w:ascii="Times New Roman" w:hAnsi="Times New Roman" w:cs="Times New Roman"/>
          <w:sz w:val="24"/>
          <w:szCs w:val="24"/>
        </w:rPr>
        <w:t>e on it.</w:t>
      </w:r>
      <w:r w:rsidR="00562FB7">
        <w:rPr>
          <w:rFonts w:ascii="Times New Roman" w:hAnsi="Times New Roman" w:cs="Times New Roman"/>
          <w:sz w:val="24"/>
          <w:szCs w:val="24"/>
        </w:rPr>
        <w:t xml:space="preserve"> This is because the student populations in our schools are becoming more diversified every year. For this reason, the educators should take ample time to familiarize themselves with their students in terms of their backgrounds to devise the necessary means by which they can engage them in culturally responsive learning. There is a need to prepare teachers to teach the learners of diverse social classes, </w:t>
      </w:r>
      <w:r w:rsidR="00DB2865">
        <w:rPr>
          <w:rFonts w:ascii="Times New Roman" w:hAnsi="Times New Roman" w:cs="Times New Roman"/>
          <w:sz w:val="24"/>
          <w:szCs w:val="24"/>
        </w:rPr>
        <w:t>language</w:t>
      </w:r>
      <w:r w:rsidR="00562FB7">
        <w:rPr>
          <w:rFonts w:ascii="Times New Roman" w:hAnsi="Times New Roman" w:cs="Times New Roman"/>
          <w:sz w:val="24"/>
          <w:szCs w:val="24"/>
        </w:rPr>
        <w:t xml:space="preserve">, race, </w:t>
      </w:r>
      <w:r w:rsidR="00DB2865">
        <w:rPr>
          <w:rFonts w:ascii="Times New Roman" w:hAnsi="Times New Roman" w:cs="Times New Roman"/>
          <w:sz w:val="24"/>
          <w:szCs w:val="24"/>
        </w:rPr>
        <w:t xml:space="preserve">and </w:t>
      </w:r>
      <w:r w:rsidR="00562FB7" w:rsidRPr="00562FB7">
        <w:rPr>
          <w:rFonts w:ascii="Times New Roman" w:hAnsi="Times New Roman" w:cs="Times New Roman"/>
          <w:sz w:val="24"/>
          <w:szCs w:val="24"/>
        </w:rPr>
        <w:t>ethnic</w:t>
      </w:r>
      <w:r w:rsidR="00DB2865">
        <w:rPr>
          <w:rFonts w:ascii="Times New Roman" w:hAnsi="Times New Roman" w:cs="Times New Roman"/>
          <w:sz w:val="24"/>
          <w:szCs w:val="24"/>
        </w:rPr>
        <w:t xml:space="preserve"> backgrounds now and in the future</w:t>
      </w:r>
      <w:r w:rsidR="006700F0" w:rsidRPr="006700F0">
        <w:rPr>
          <w:rFonts w:ascii="Times New Roman" w:hAnsi="Times New Roman" w:cs="Times New Roman"/>
          <w:sz w:val="24"/>
          <w:szCs w:val="24"/>
        </w:rPr>
        <w:t xml:space="preserve"> </w:t>
      </w:r>
      <w:r w:rsidR="006700F0">
        <w:rPr>
          <w:rFonts w:ascii="Times New Roman" w:hAnsi="Times New Roman" w:cs="Times New Roman"/>
          <w:sz w:val="24"/>
          <w:szCs w:val="24"/>
        </w:rPr>
        <w:t>(</w:t>
      </w:r>
      <w:r w:rsidR="006700F0" w:rsidRPr="006700F0">
        <w:rPr>
          <w:rFonts w:ascii="Times New Roman" w:hAnsi="Times New Roman" w:cs="Times New Roman"/>
          <w:sz w:val="24"/>
          <w:szCs w:val="24"/>
        </w:rPr>
        <w:t>Villegas</w:t>
      </w:r>
      <w:r w:rsidR="006700F0">
        <w:rPr>
          <w:rFonts w:ascii="Times New Roman" w:hAnsi="Times New Roman" w:cs="Times New Roman"/>
          <w:sz w:val="24"/>
          <w:szCs w:val="24"/>
        </w:rPr>
        <w:t xml:space="preserve"> </w:t>
      </w:r>
      <w:r w:rsidR="006700F0" w:rsidRPr="006700F0">
        <w:rPr>
          <w:rFonts w:ascii="Times New Roman" w:hAnsi="Times New Roman" w:cs="Times New Roman"/>
          <w:sz w:val="24"/>
          <w:szCs w:val="24"/>
        </w:rPr>
        <w:t>&amp; Lucas,</w:t>
      </w:r>
      <w:r w:rsidR="006700F0">
        <w:rPr>
          <w:rFonts w:ascii="Times New Roman" w:hAnsi="Times New Roman" w:cs="Times New Roman"/>
          <w:sz w:val="24"/>
          <w:szCs w:val="24"/>
        </w:rPr>
        <w:t xml:space="preserve"> </w:t>
      </w:r>
      <w:r w:rsidR="006700F0" w:rsidRPr="006700F0">
        <w:rPr>
          <w:rFonts w:ascii="Times New Roman" w:hAnsi="Times New Roman" w:cs="Times New Roman"/>
          <w:sz w:val="24"/>
          <w:szCs w:val="24"/>
        </w:rPr>
        <w:t>2002)</w:t>
      </w:r>
      <w:r w:rsidR="00DB2865">
        <w:rPr>
          <w:rFonts w:ascii="Times New Roman" w:hAnsi="Times New Roman" w:cs="Times New Roman"/>
          <w:sz w:val="24"/>
          <w:szCs w:val="24"/>
        </w:rPr>
        <w:t xml:space="preserve">. </w:t>
      </w:r>
    </w:p>
    <w:p w14:paraId="42446B0B" w14:textId="7EA1EB75" w:rsidR="00CC4330" w:rsidRDefault="007B0D7B" w:rsidP="006700F0">
      <w:pPr>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In the video “Immersion,” I observed that the teacher required Moses to perform well in class. One thing that touched my heart in the video is where Moses could </w:t>
      </w:r>
      <w:r w:rsidR="00EB2ACF">
        <w:rPr>
          <w:rFonts w:ascii="Times New Roman" w:hAnsi="Times New Roman" w:cs="Times New Roman"/>
          <w:sz w:val="24"/>
          <w:szCs w:val="24"/>
        </w:rPr>
        <w:t xml:space="preserve">not comprehend anything that the teacher taught. The other challenging aspect in the video that I observed is when the administration instructed the teacher to refrain from using the native language of the students. If I had such a class of students like Moses, I would use their native language in communication. </w:t>
      </w:r>
      <w:r w:rsidR="00FE32D1">
        <w:rPr>
          <w:rFonts w:ascii="Times New Roman" w:hAnsi="Times New Roman" w:cs="Times New Roman"/>
          <w:sz w:val="24"/>
          <w:szCs w:val="24"/>
        </w:rPr>
        <w:t xml:space="preserve">As I also allow them to converse in their language, I would build a background familiarity to comprehend the English language. </w:t>
      </w:r>
    </w:p>
    <w:p w14:paraId="24C06011" w14:textId="07EEAFDC" w:rsidR="00CC4330" w:rsidRDefault="007B0D7B" w:rsidP="006F3918">
      <w:pPr>
        <w:rPr>
          <w:rFonts w:ascii="Times New Roman" w:hAnsi="Times New Roman" w:cs="Times New Roman"/>
          <w:sz w:val="24"/>
          <w:szCs w:val="24"/>
        </w:rPr>
      </w:pPr>
      <w:r>
        <w:rPr>
          <w:rFonts w:ascii="Times New Roman" w:hAnsi="Times New Roman" w:cs="Times New Roman"/>
          <w:sz w:val="24"/>
          <w:szCs w:val="24"/>
        </w:rPr>
        <w:lastRenderedPageBreak/>
        <w:t>As an advice to other educators on culturally responsive teaching, I would show them the importance of learning about their learners’ backgrounds</w:t>
      </w:r>
      <w:r w:rsidR="006F3918">
        <w:rPr>
          <w:rFonts w:ascii="Times New Roman" w:hAnsi="Times New Roman" w:cs="Times New Roman"/>
          <w:sz w:val="24"/>
          <w:szCs w:val="24"/>
        </w:rPr>
        <w:t xml:space="preserve"> and the families from which they come</w:t>
      </w:r>
      <w:r>
        <w:rPr>
          <w:rFonts w:ascii="Times New Roman" w:hAnsi="Times New Roman" w:cs="Times New Roman"/>
          <w:sz w:val="24"/>
          <w:szCs w:val="24"/>
        </w:rPr>
        <w:t>. They should ensure that their students are catered for in terms of representation in the classroom setup.</w:t>
      </w:r>
      <w:r w:rsidR="006F3918">
        <w:rPr>
          <w:rFonts w:ascii="Times New Roman" w:hAnsi="Times New Roman" w:cs="Times New Roman"/>
          <w:sz w:val="24"/>
          <w:szCs w:val="24"/>
        </w:rPr>
        <w:t xml:space="preserve"> In doing so, the learners will have a sense of acceptability and belongingness during the classroom activities. </w:t>
      </w:r>
    </w:p>
    <w:p w14:paraId="153C96FF" w14:textId="77777777" w:rsidR="006700F0" w:rsidRDefault="007B0D7B" w:rsidP="006700F0">
      <w:pPr>
        <w:rPr>
          <w:rFonts w:ascii="Times New Roman" w:hAnsi="Times New Roman" w:cs="Times New Roman"/>
          <w:sz w:val="24"/>
          <w:szCs w:val="24"/>
        </w:rPr>
      </w:pPr>
      <w:r>
        <w:rPr>
          <w:rFonts w:ascii="Times New Roman" w:hAnsi="Times New Roman" w:cs="Times New Roman"/>
          <w:sz w:val="24"/>
          <w:szCs w:val="24"/>
        </w:rPr>
        <w:t xml:space="preserve">On the part of </w:t>
      </w:r>
      <w:r w:rsidR="00251D6A">
        <w:rPr>
          <w:rFonts w:ascii="Times New Roman" w:hAnsi="Times New Roman" w:cs="Times New Roman"/>
          <w:sz w:val="24"/>
          <w:szCs w:val="24"/>
        </w:rPr>
        <w:t>Christian</w:t>
      </w:r>
      <w:r>
        <w:rPr>
          <w:rFonts w:ascii="Times New Roman" w:hAnsi="Times New Roman" w:cs="Times New Roman"/>
          <w:sz w:val="24"/>
          <w:szCs w:val="24"/>
        </w:rPr>
        <w:t xml:space="preserve"> educators, I do</w:t>
      </w:r>
      <w:r w:rsidR="00251D6A">
        <w:rPr>
          <w:rFonts w:ascii="Times New Roman" w:hAnsi="Times New Roman" w:cs="Times New Roman"/>
          <w:sz w:val="24"/>
          <w:szCs w:val="24"/>
        </w:rPr>
        <w:t xml:space="preserve"> </w:t>
      </w:r>
      <w:r>
        <w:rPr>
          <w:rFonts w:ascii="Times New Roman" w:hAnsi="Times New Roman" w:cs="Times New Roman"/>
          <w:sz w:val="24"/>
          <w:szCs w:val="24"/>
        </w:rPr>
        <w:t>n</w:t>
      </w:r>
      <w:r w:rsidR="00251D6A">
        <w:rPr>
          <w:rFonts w:ascii="Times New Roman" w:hAnsi="Times New Roman" w:cs="Times New Roman"/>
          <w:sz w:val="24"/>
          <w:szCs w:val="24"/>
        </w:rPr>
        <w:t>o</w:t>
      </w:r>
      <w:r>
        <w:rPr>
          <w:rFonts w:ascii="Times New Roman" w:hAnsi="Times New Roman" w:cs="Times New Roman"/>
          <w:sz w:val="24"/>
          <w:szCs w:val="24"/>
        </w:rPr>
        <w:t>t think they should adopt a different approach</w:t>
      </w:r>
      <w:r w:rsidR="00251D6A">
        <w:rPr>
          <w:rFonts w:ascii="Times New Roman" w:hAnsi="Times New Roman" w:cs="Times New Roman"/>
          <w:sz w:val="24"/>
          <w:szCs w:val="24"/>
        </w:rPr>
        <w:t xml:space="preserve"> towards culturally responsive teaching. According to the NIV version of the Bible, Colossians 3:11 states, "Here there is no Gentile or Jew, Circumcised or uncircumcised, barbarian, Scythian, slave or free but Christ is all and is in all"</w:t>
      </w:r>
      <w:r>
        <w:rPr>
          <w:rFonts w:ascii="Times New Roman" w:hAnsi="Times New Roman" w:cs="Times New Roman"/>
          <w:sz w:val="24"/>
          <w:szCs w:val="24"/>
        </w:rPr>
        <w:t xml:space="preserve"> (</w:t>
      </w:r>
      <w:r w:rsidRPr="006700F0">
        <w:rPr>
          <w:rFonts w:ascii="Times New Roman" w:hAnsi="Times New Roman" w:cs="Times New Roman"/>
          <w:sz w:val="24"/>
          <w:szCs w:val="24"/>
        </w:rPr>
        <w:t>Bible Gateway, 2021)</w:t>
      </w:r>
      <w:r>
        <w:rPr>
          <w:rFonts w:ascii="Times New Roman" w:hAnsi="Times New Roman" w:cs="Times New Roman"/>
          <w:sz w:val="24"/>
          <w:szCs w:val="24"/>
        </w:rPr>
        <w:t>.</w:t>
      </w:r>
      <w:r w:rsidR="00251D6A">
        <w:rPr>
          <w:rFonts w:ascii="Times New Roman" w:hAnsi="Times New Roman" w:cs="Times New Roman"/>
          <w:sz w:val="24"/>
          <w:szCs w:val="24"/>
        </w:rPr>
        <w:t xml:space="preserve"> The verse teaches us that all learners should be taught and treated in the same manner. In our classes, there should be no judgment. All the learners should be treated with equal measures. It is the responsibility of the teacher to learn about </w:t>
      </w:r>
      <w:r w:rsidR="00324074">
        <w:rPr>
          <w:rFonts w:ascii="Times New Roman" w:hAnsi="Times New Roman" w:cs="Times New Roman"/>
          <w:sz w:val="24"/>
          <w:szCs w:val="24"/>
        </w:rPr>
        <w:t xml:space="preserve">the students to respond appropriately. </w:t>
      </w:r>
    </w:p>
    <w:p w14:paraId="5E2E601A" w14:textId="77777777" w:rsidR="006700F0" w:rsidRDefault="007B0D7B">
      <w:pPr>
        <w:rPr>
          <w:rFonts w:ascii="Times New Roman" w:hAnsi="Times New Roman" w:cs="Times New Roman"/>
          <w:sz w:val="24"/>
          <w:szCs w:val="24"/>
        </w:rPr>
      </w:pPr>
      <w:r>
        <w:rPr>
          <w:rFonts w:ascii="Times New Roman" w:hAnsi="Times New Roman" w:cs="Times New Roman"/>
          <w:sz w:val="24"/>
          <w:szCs w:val="24"/>
        </w:rPr>
        <w:br w:type="page"/>
      </w:r>
    </w:p>
    <w:p w14:paraId="4FD19B99" w14:textId="5079729A" w:rsidR="00324074" w:rsidRPr="006700F0" w:rsidRDefault="007B0D7B" w:rsidP="006700F0">
      <w:pPr>
        <w:ind w:firstLine="0"/>
        <w:jc w:val="center"/>
        <w:rPr>
          <w:rFonts w:ascii="Times New Roman" w:hAnsi="Times New Roman" w:cs="Times New Roman"/>
          <w:sz w:val="24"/>
          <w:szCs w:val="24"/>
        </w:rPr>
      </w:pPr>
      <w:r w:rsidRPr="00324074">
        <w:rPr>
          <w:rFonts w:ascii="Times New Roman" w:hAnsi="Times New Roman" w:cs="Times New Roman"/>
          <w:b/>
          <w:bCs/>
          <w:sz w:val="24"/>
          <w:szCs w:val="24"/>
        </w:rPr>
        <w:lastRenderedPageBreak/>
        <w:t>References</w:t>
      </w:r>
    </w:p>
    <w:p w14:paraId="1D4CFB22" w14:textId="55C2B687" w:rsidR="00324074" w:rsidRDefault="007B0D7B" w:rsidP="006700F0">
      <w:pPr>
        <w:ind w:left="720" w:hanging="720"/>
        <w:rPr>
          <w:rFonts w:ascii="Times New Roman" w:hAnsi="Times New Roman" w:cs="Times New Roman"/>
          <w:sz w:val="24"/>
          <w:szCs w:val="24"/>
        </w:rPr>
      </w:pPr>
      <w:r>
        <w:rPr>
          <w:rFonts w:ascii="Times New Roman" w:hAnsi="Times New Roman" w:cs="Times New Roman"/>
          <w:sz w:val="24"/>
          <w:szCs w:val="24"/>
        </w:rPr>
        <w:t xml:space="preserve">Bible Gateway, (2021) Here there is no Gentile or Jew. Retrieved on 24/6/2021 from </w:t>
      </w:r>
      <w:hyperlink r:id="rId7" w:history="1">
        <w:r w:rsidRPr="00217B56">
          <w:rPr>
            <w:rStyle w:val="Hyperlink"/>
            <w:rFonts w:ascii="Times New Roman" w:hAnsi="Times New Roman" w:cs="Times New Roman"/>
            <w:sz w:val="24"/>
            <w:szCs w:val="24"/>
          </w:rPr>
          <w:t>https://www.biblegateway.com/passage/?search=Colossians+3%3A11&amp;version=NIV</w:t>
        </w:r>
      </w:hyperlink>
      <w:r>
        <w:rPr>
          <w:rFonts w:ascii="Times New Roman" w:hAnsi="Times New Roman" w:cs="Times New Roman"/>
          <w:sz w:val="24"/>
          <w:szCs w:val="24"/>
        </w:rPr>
        <w:t xml:space="preserve"> </w:t>
      </w:r>
    </w:p>
    <w:p w14:paraId="5B375CCF" w14:textId="4AEDBBDD" w:rsidR="00324074" w:rsidRDefault="007B0D7B" w:rsidP="006700F0">
      <w:pPr>
        <w:ind w:left="720" w:hanging="720"/>
        <w:rPr>
          <w:rFonts w:ascii="Times New Roman" w:hAnsi="Times New Roman" w:cs="Times New Roman"/>
          <w:sz w:val="24"/>
          <w:szCs w:val="24"/>
        </w:rPr>
      </w:pPr>
      <w:r w:rsidRPr="00324074">
        <w:rPr>
          <w:rFonts w:ascii="Times New Roman" w:hAnsi="Times New Roman" w:cs="Times New Roman"/>
          <w:sz w:val="24"/>
          <w:szCs w:val="24"/>
        </w:rPr>
        <w:t>Gay, G</w:t>
      </w:r>
      <w:r w:rsidRPr="00324074">
        <w:rPr>
          <w:rFonts w:ascii="Times New Roman" w:hAnsi="Times New Roman" w:cs="Times New Roman"/>
          <w:sz w:val="24"/>
          <w:szCs w:val="24"/>
        </w:rPr>
        <w:t>. (2002). Preparing for culturally responsive teaching. </w:t>
      </w:r>
      <w:r w:rsidRPr="00324074">
        <w:rPr>
          <w:rFonts w:ascii="Times New Roman" w:hAnsi="Times New Roman" w:cs="Times New Roman"/>
          <w:i/>
          <w:iCs/>
          <w:sz w:val="24"/>
          <w:szCs w:val="24"/>
        </w:rPr>
        <w:t>Journal of teacher education</w:t>
      </w:r>
      <w:r w:rsidRPr="00324074">
        <w:rPr>
          <w:rFonts w:ascii="Times New Roman" w:hAnsi="Times New Roman" w:cs="Times New Roman"/>
          <w:sz w:val="24"/>
          <w:szCs w:val="24"/>
        </w:rPr>
        <w:t>, </w:t>
      </w:r>
      <w:r w:rsidRPr="00324074">
        <w:rPr>
          <w:rFonts w:ascii="Times New Roman" w:hAnsi="Times New Roman" w:cs="Times New Roman"/>
          <w:i/>
          <w:iCs/>
          <w:sz w:val="24"/>
          <w:szCs w:val="24"/>
        </w:rPr>
        <w:t>53</w:t>
      </w:r>
      <w:r w:rsidRPr="00324074">
        <w:rPr>
          <w:rFonts w:ascii="Times New Roman" w:hAnsi="Times New Roman" w:cs="Times New Roman"/>
          <w:sz w:val="24"/>
          <w:szCs w:val="24"/>
        </w:rPr>
        <w:t>(2), 106-116.</w:t>
      </w:r>
    </w:p>
    <w:p w14:paraId="5F71E27E" w14:textId="498AA7A2" w:rsidR="00324074" w:rsidRDefault="007B0D7B" w:rsidP="006700F0">
      <w:pPr>
        <w:ind w:left="720" w:hanging="720"/>
        <w:rPr>
          <w:rFonts w:ascii="Times New Roman" w:hAnsi="Times New Roman" w:cs="Times New Roman"/>
          <w:sz w:val="24"/>
          <w:szCs w:val="24"/>
        </w:rPr>
      </w:pPr>
      <w:r w:rsidRPr="00324074">
        <w:rPr>
          <w:rFonts w:ascii="Times New Roman" w:hAnsi="Times New Roman" w:cs="Times New Roman"/>
          <w:sz w:val="24"/>
          <w:szCs w:val="24"/>
        </w:rPr>
        <w:t>Villegas, A. M., &amp; Lucas, T. (2002). Preparing culturally responsive teachers: Rethinking the curriculum. </w:t>
      </w:r>
      <w:r w:rsidRPr="00324074">
        <w:rPr>
          <w:rFonts w:ascii="Times New Roman" w:hAnsi="Times New Roman" w:cs="Times New Roman"/>
          <w:i/>
          <w:iCs/>
          <w:sz w:val="24"/>
          <w:szCs w:val="24"/>
        </w:rPr>
        <w:t>Journal of teacher education</w:t>
      </w:r>
      <w:r w:rsidRPr="00324074">
        <w:rPr>
          <w:rFonts w:ascii="Times New Roman" w:hAnsi="Times New Roman" w:cs="Times New Roman"/>
          <w:sz w:val="24"/>
          <w:szCs w:val="24"/>
        </w:rPr>
        <w:t>, </w:t>
      </w:r>
      <w:r w:rsidRPr="00324074">
        <w:rPr>
          <w:rFonts w:ascii="Times New Roman" w:hAnsi="Times New Roman" w:cs="Times New Roman"/>
          <w:i/>
          <w:iCs/>
          <w:sz w:val="24"/>
          <w:szCs w:val="24"/>
        </w:rPr>
        <w:t>53</w:t>
      </w:r>
      <w:r w:rsidRPr="00324074">
        <w:rPr>
          <w:rFonts w:ascii="Times New Roman" w:hAnsi="Times New Roman" w:cs="Times New Roman"/>
          <w:sz w:val="24"/>
          <w:szCs w:val="24"/>
        </w:rPr>
        <w:t>(1), 20-32.</w:t>
      </w:r>
    </w:p>
    <w:p w14:paraId="67F42686" w14:textId="77777777" w:rsidR="00324074" w:rsidRPr="00E108EA" w:rsidRDefault="00324074" w:rsidP="00DB2865">
      <w:pPr>
        <w:ind w:firstLine="0"/>
        <w:rPr>
          <w:rFonts w:ascii="Times New Roman" w:hAnsi="Times New Roman" w:cs="Times New Roman"/>
          <w:sz w:val="24"/>
          <w:szCs w:val="24"/>
        </w:rPr>
      </w:pPr>
    </w:p>
    <w:sectPr w:rsidR="00324074" w:rsidRPr="00E108EA" w:rsidSect="00E108E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CD094" w14:textId="77777777" w:rsidR="007B0D7B" w:rsidRDefault="007B0D7B">
      <w:pPr>
        <w:spacing w:after="0" w:line="240" w:lineRule="auto"/>
      </w:pPr>
      <w:r>
        <w:separator/>
      </w:r>
    </w:p>
  </w:endnote>
  <w:endnote w:type="continuationSeparator" w:id="0">
    <w:p w14:paraId="1E7F760B" w14:textId="77777777" w:rsidR="007B0D7B" w:rsidRDefault="007B0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192D" w14:textId="77777777" w:rsidR="007B0D7B" w:rsidRDefault="007B0D7B">
      <w:pPr>
        <w:spacing w:after="0" w:line="240" w:lineRule="auto"/>
      </w:pPr>
      <w:r>
        <w:separator/>
      </w:r>
    </w:p>
  </w:footnote>
  <w:footnote w:type="continuationSeparator" w:id="0">
    <w:p w14:paraId="4A01FA2B" w14:textId="77777777" w:rsidR="007B0D7B" w:rsidRDefault="007B0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B932" w14:textId="157E8109" w:rsidR="00E108EA" w:rsidRPr="00E108EA" w:rsidRDefault="007B0D7B" w:rsidP="00E108EA">
    <w:pPr>
      <w:pStyle w:val="Header"/>
      <w:ind w:firstLine="0"/>
      <w:rPr>
        <w:rFonts w:ascii="Times New Roman" w:hAnsi="Times New Roman" w:cs="Times New Roman"/>
        <w:sz w:val="24"/>
        <w:szCs w:val="24"/>
      </w:rPr>
    </w:pPr>
    <w:r w:rsidRPr="00E108EA">
      <w:rPr>
        <w:rFonts w:ascii="Times New Roman" w:hAnsi="Times New Roman" w:cs="Times New Roman"/>
        <w:sz w:val="24"/>
        <w:szCs w:val="24"/>
      </w:rPr>
      <w:t>CULTURALLY RESPONSIVE TEACHING</w:t>
    </w:r>
    <w:sdt>
      <w:sdtPr>
        <w:rPr>
          <w:rFonts w:ascii="Times New Roman" w:hAnsi="Times New Roman" w:cs="Times New Roman"/>
          <w:sz w:val="24"/>
          <w:szCs w:val="24"/>
        </w:rPr>
        <w:id w:val="-1180504788"/>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E108EA">
          <w:rPr>
            <w:rFonts w:ascii="Times New Roman" w:hAnsi="Times New Roman" w:cs="Times New Roman"/>
            <w:sz w:val="24"/>
            <w:szCs w:val="24"/>
          </w:rPr>
          <w:fldChar w:fldCharType="begin"/>
        </w:r>
        <w:r w:rsidRPr="00E108EA">
          <w:rPr>
            <w:rFonts w:ascii="Times New Roman" w:hAnsi="Times New Roman" w:cs="Times New Roman"/>
            <w:sz w:val="24"/>
            <w:szCs w:val="24"/>
          </w:rPr>
          <w:instrText xml:space="preserve"> PAGE   \* MERGEFORMAT </w:instrText>
        </w:r>
        <w:r w:rsidRPr="00E108EA">
          <w:rPr>
            <w:rFonts w:ascii="Times New Roman" w:hAnsi="Times New Roman" w:cs="Times New Roman"/>
            <w:sz w:val="24"/>
            <w:szCs w:val="24"/>
          </w:rPr>
          <w:fldChar w:fldCharType="separate"/>
        </w:r>
        <w:r w:rsidRPr="00E108EA">
          <w:rPr>
            <w:rFonts w:ascii="Times New Roman" w:hAnsi="Times New Roman" w:cs="Times New Roman"/>
            <w:noProof/>
            <w:sz w:val="24"/>
            <w:szCs w:val="24"/>
          </w:rPr>
          <w:t>2</w:t>
        </w:r>
        <w:r w:rsidRPr="00E108EA">
          <w:rPr>
            <w:rFonts w:ascii="Times New Roman" w:hAnsi="Times New Roman" w:cs="Times New Roman"/>
            <w:noProof/>
            <w:sz w:val="24"/>
            <w:szCs w:val="24"/>
          </w:rPr>
          <w:fldChar w:fldCharType="end"/>
        </w:r>
      </w:sdtContent>
    </w:sdt>
  </w:p>
  <w:p w14:paraId="634A558E" w14:textId="77777777" w:rsidR="00E108EA" w:rsidRPr="00E108EA" w:rsidRDefault="00E108EA" w:rsidP="00E108EA">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DEA7" w14:textId="04282A37" w:rsidR="00E108EA" w:rsidRPr="00E108EA" w:rsidRDefault="007B0D7B" w:rsidP="00E108EA">
    <w:pPr>
      <w:pStyle w:val="Header"/>
      <w:ind w:firstLine="0"/>
      <w:rPr>
        <w:rFonts w:ascii="Times New Roman" w:hAnsi="Times New Roman" w:cs="Times New Roman"/>
        <w:sz w:val="24"/>
        <w:szCs w:val="24"/>
      </w:rPr>
    </w:pPr>
    <w:r w:rsidRPr="00E108EA">
      <w:rPr>
        <w:rFonts w:ascii="Times New Roman" w:hAnsi="Times New Roman" w:cs="Times New Roman"/>
        <w:sz w:val="24"/>
        <w:szCs w:val="24"/>
      </w:rPr>
      <w:t>Running head: CULTURALLY RESPONSIVE TEACHING</w:t>
    </w:r>
    <w:sdt>
      <w:sdtPr>
        <w:rPr>
          <w:rFonts w:ascii="Times New Roman" w:hAnsi="Times New Roman" w:cs="Times New Roman"/>
          <w:sz w:val="24"/>
          <w:szCs w:val="24"/>
        </w:rPr>
        <w:id w:val="1639446201"/>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E108EA">
          <w:rPr>
            <w:rFonts w:ascii="Times New Roman" w:hAnsi="Times New Roman" w:cs="Times New Roman"/>
            <w:sz w:val="24"/>
            <w:szCs w:val="24"/>
          </w:rPr>
          <w:fldChar w:fldCharType="begin"/>
        </w:r>
        <w:r w:rsidRPr="00E108EA">
          <w:rPr>
            <w:rFonts w:ascii="Times New Roman" w:hAnsi="Times New Roman" w:cs="Times New Roman"/>
            <w:sz w:val="24"/>
            <w:szCs w:val="24"/>
          </w:rPr>
          <w:instrText xml:space="preserve"> PAGE   \* MERGEFORMAT </w:instrText>
        </w:r>
        <w:r w:rsidRPr="00E108EA">
          <w:rPr>
            <w:rFonts w:ascii="Times New Roman" w:hAnsi="Times New Roman" w:cs="Times New Roman"/>
            <w:sz w:val="24"/>
            <w:szCs w:val="24"/>
          </w:rPr>
          <w:fldChar w:fldCharType="separate"/>
        </w:r>
        <w:r w:rsidRPr="00E108EA">
          <w:rPr>
            <w:rFonts w:ascii="Times New Roman" w:hAnsi="Times New Roman" w:cs="Times New Roman"/>
            <w:noProof/>
            <w:sz w:val="24"/>
            <w:szCs w:val="24"/>
          </w:rPr>
          <w:t>2</w:t>
        </w:r>
        <w:r w:rsidRPr="00E108EA">
          <w:rPr>
            <w:rFonts w:ascii="Times New Roman" w:hAnsi="Times New Roman" w:cs="Times New Roman"/>
            <w:noProof/>
            <w:sz w:val="24"/>
            <w:szCs w:val="24"/>
          </w:rPr>
          <w:fldChar w:fldCharType="end"/>
        </w:r>
      </w:sdtContent>
    </w:sdt>
  </w:p>
  <w:p w14:paraId="604AA88C" w14:textId="77777777" w:rsidR="00E108EA" w:rsidRPr="00E108EA" w:rsidRDefault="00E108E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8EA"/>
    <w:rsid w:val="00126AE7"/>
    <w:rsid w:val="00217B56"/>
    <w:rsid w:val="00251D6A"/>
    <w:rsid w:val="00324074"/>
    <w:rsid w:val="00506B84"/>
    <w:rsid w:val="00562FB7"/>
    <w:rsid w:val="0066256F"/>
    <w:rsid w:val="006700F0"/>
    <w:rsid w:val="006C5995"/>
    <w:rsid w:val="006F3918"/>
    <w:rsid w:val="007B0D7B"/>
    <w:rsid w:val="00CC4330"/>
    <w:rsid w:val="00DB2865"/>
    <w:rsid w:val="00E108EA"/>
    <w:rsid w:val="00EB2ACF"/>
    <w:rsid w:val="00FE3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F9389"/>
  <w15:chartTrackingRefBased/>
  <w15:docId w15:val="{72A8B255-671F-420B-B1C4-B55B4DF1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8EA"/>
  </w:style>
  <w:style w:type="paragraph" w:styleId="Footer">
    <w:name w:val="footer"/>
    <w:basedOn w:val="Normal"/>
    <w:link w:val="FooterChar"/>
    <w:uiPriority w:val="99"/>
    <w:unhideWhenUsed/>
    <w:rsid w:val="00E10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8EA"/>
  </w:style>
  <w:style w:type="character" w:styleId="Hyperlink">
    <w:name w:val="Hyperlink"/>
    <w:basedOn w:val="DefaultParagraphFont"/>
    <w:uiPriority w:val="99"/>
    <w:unhideWhenUsed/>
    <w:rsid w:val="00324074"/>
    <w:rPr>
      <w:color w:val="0563C1" w:themeColor="hyperlink"/>
      <w:u w:val="single"/>
    </w:rPr>
  </w:style>
  <w:style w:type="character" w:customStyle="1" w:styleId="UnresolvedMention1">
    <w:name w:val="Unresolved Mention1"/>
    <w:basedOn w:val="DefaultParagraphFont"/>
    <w:uiPriority w:val="99"/>
    <w:semiHidden/>
    <w:unhideWhenUsed/>
    <w:rsid w:val="0032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blegateway.com/passage/?search=Colossians+3%3A11&amp;version=NI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82DAF-05C0-4DD9-B0A7-E94C8DF37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2021-06-24T11:22:00Z</dcterms:created>
  <dcterms:modified xsi:type="dcterms:W3CDTF">2021-06-24T11:22:00Z</dcterms:modified>
</cp:coreProperties>
</file>